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D5" w:rsidRDefault="002413D5" w:rsidP="002413D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 4  Идентификация стратегических возможностей предприятия</w:t>
      </w:r>
    </w:p>
    <w:p w:rsidR="002413D5" w:rsidRDefault="002413D5" w:rsidP="002413D5">
      <w:pPr>
        <w:jc w:val="center"/>
        <w:outlineLvl w:val="0"/>
        <w:rPr>
          <w:b/>
          <w:sz w:val="28"/>
          <w:szCs w:val="28"/>
        </w:rPr>
      </w:pPr>
    </w:p>
    <w:p w:rsidR="002413D5" w:rsidRDefault="002413D5" w:rsidP="002413D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413D5" w:rsidRDefault="002413D5" w:rsidP="002413D5">
      <w:pPr>
        <w:jc w:val="both"/>
        <w:rPr>
          <w:sz w:val="28"/>
          <w:szCs w:val="28"/>
        </w:rPr>
      </w:pPr>
      <w:r>
        <w:rPr>
          <w:sz w:val="28"/>
          <w:szCs w:val="28"/>
        </w:rPr>
        <w:t>4.1 Диагностика деятельности предприятия</w:t>
      </w:r>
    </w:p>
    <w:p w:rsidR="002413D5" w:rsidRDefault="002413D5" w:rsidP="0024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Анализ </w:t>
      </w:r>
      <w:proofErr w:type="gramStart"/>
      <w:r>
        <w:rPr>
          <w:sz w:val="28"/>
          <w:szCs w:val="28"/>
        </w:rPr>
        <w:t>бизнес-портфеля</w:t>
      </w:r>
      <w:proofErr w:type="gramEnd"/>
      <w:r>
        <w:rPr>
          <w:sz w:val="28"/>
          <w:szCs w:val="28"/>
        </w:rPr>
        <w:t xml:space="preserve"> организации</w:t>
      </w:r>
    </w:p>
    <w:p w:rsidR="002413D5" w:rsidRDefault="002413D5" w:rsidP="002413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>
        <w:rPr>
          <w:sz w:val="28"/>
          <w:szCs w:val="28"/>
        </w:rPr>
        <w:t>Анализ внешней среды</w:t>
      </w:r>
    </w:p>
    <w:p w:rsidR="002413D5" w:rsidRDefault="002413D5" w:rsidP="002413D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4.4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-анализ </w:t>
      </w:r>
      <w:proofErr w:type="gramStart"/>
      <w:r>
        <w:rPr>
          <w:sz w:val="28"/>
          <w:szCs w:val="28"/>
        </w:rPr>
        <w:t>внешний</w:t>
      </w:r>
      <w:proofErr w:type="gramEnd"/>
      <w:r>
        <w:rPr>
          <w:sz w:val="28"/>
          <w:szCs w:val="28"/>
        </w:rPr>
        <w:t xml:space="preserve"> и внутренней среды предприятия</w:t>
      </w:r>
    </w:p>
    <w:p w:rsidR="002413D5" w:rsidRDefault="002413D5" w:rsidP="002413D5">
      <w:pPr>
        <w:jc w:val="both"/>
        <w:rPr>
          <w:b/>
        </w:rPr>
      </w:pPr>
    </w:p>
    <w:p w:rsidR="002413D5" w:rsidRDefault="002413D5" w:rsidP="002413D5">
      <w:pPr>
        <w:jc w:val="both"/>
        <w:rPr>
          <w:b/>
        </w:rPr>
      </w:pPr>
    </w:p>
    <w:p w:rsidR="002413D5" w:rsidRDefault="002413D5" w:rsidP="002413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4.1 Диагностика деятельности предприятия</w:t>
      </w:r>
    </w:p>
    <w:p w:rsidR="002413D5" w:rsidRDefault="002413D5" w:rsidP="002413D5">
      <w:pPr>
        <w:jc w:val="both"/>
      </w:pPr>
    </w:p>
    <w:p w:rsidR="002413D5" w:rsidRDefault="002413D5" w:rsidP="002413D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бизнес-плана "Характеристика предприятия и стратегия его развития" приводится краткая характеристика предприятия, затем проводится комплексная диагностика предприятия. Цель написания раздела – обосновать стратегию развития организации. </w:t>
      </w:r>
    </w:p>
    <w:p w:rsidR="002413D5" w:rsidRDefault="002413D5" w:rsidP="002413D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приводится </w:t>
      </w:r>
      <w:r>
        <w:rPr>
          <w:i/>
          <w:sz w:val="28"/>
          <w:szCs w:val="28"/>
        </w:rPr>
        <w:t>полный перечень сведений о предприятии.</w:t>
      </w:r>
      <w:r>
        <w:rPr>
          <w:sz w:val="28"/>
          <w:szCs w:val="28"/>
        </w:rPr>
        <w:t xml:space="preserve"> Он включает в себя следующие данные: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предприятия; 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номер, код УНН;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предприятия, номер регистрационного свидетельства, наименование органа, зарегистрировавшего предприятие;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и юридический адрес предприятия; 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подчиненность предприятия - вышестоящий орган; 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вид деятельности (основной);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предприятия;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собственности;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доля государства в капитале;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предприятия, дочерние компании;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телефоны, факсы учредителей предприятия;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размер уставного фонда;</w:t>
      </w:r>
    </w:p>
    <w:p w:rsidR="002413D5" w:rsidRDefault="002413D5" w:rsidP="002413D5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менеджеров, отвечающих за результаты работы предприятия (возраст;  образование;  квалификация; предыдущие три должности;  срок работы на предприятие).</w:t>
      </w:r>
    </w:p>
    <w:p w:rsidR="002413D5" w:rsidRDefault="002413D5" w:rsidP="00241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краткой характеристике уже </w:t>
      </w:r>
      <w:r>
        <w:rPr>
          <w:b/>
          <w:i/>
          <w:sz w:val="28"/>
          <w:szCs w:val="28"/>
        </w:rPr>
        <w:t>действующего на рынке предприятия</w:t>
      </w:r>
      <w:r>
        <w:rPr>
          <w:sz w:val="28"/>
          <w:szCs w:val="28"/>
        </w:rPr>
        <w:t xml:space="preserve"> описываются следующие аспекты: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 создания; основные достижения и неудачи в деятельности организации; 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предприятия на рынке; 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имеющихся технологий, основных производственных сре</w:t>
      </w:r>
      <w:proofErr w:type="gramStart"/>
      <w:r>
        <w:rPr>
          <w:color w:val="000000"/>
          <w:sz w:val="28"/>
          <w:szCs w:val="28"/>
        </w:rPr>
        <w:t>дств с в</w:t>
      </w:r>
      <w:proofErr w:type="gramEnd"/>
      <w:r>
        <w:rPr>
          <w:color w:val="000000"/>
          <w:sz w:val="28"/>
          <w:szCs w:val="28"/>
        </w:rPr>
        <w:t xml:space="preserve">ыделением их активной части; 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социальной сферы в инфраструктуре организации, их доля в стоимости основных средств;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сведения о правах на имеющиеся основные средства (права собственности, аренда, лизинг) и о наличии земельного участка и правах на него;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внедрении международной системы менеджмента качества, об аттестации произво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 xml:space="preserve">оответствии с международными требованиями; 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располагаемых мощностей по выпуску продукции и их загрузка; характеристика выпускаемой продукции;</w:t>
      </w:r>
    </w:p>
    <w:p w:rsidR="002413D5" w:rsidRDefault="002413D5" w:rsidP="002413D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реализуемые в настоящее время (реализованные ранее) организацией инвестиционные проекты, источники их финансирования.</w:t>
      </w:r>
    </w:p>
    <w:p w:rsidR="002413D5" w:rsidRDefault="002413D5" w:rsidP="002413D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вновь создаваемого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разделе бизнес-плана Характеристика предприятия и стратегия его развития" необходимо указать основные планируемые виды деятельности, собственников предприятия, конкурентные преимущества товара,  ключевые факторы успеха, компетентность ключевого персонала.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</w:t>
      </w:r>
    </w:p>
    <w:p w:rsidR="002413D5" w:rsidRDefault="002413D5" w:rsidP="002413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Важным этапом характеристики предприятия является комплексная диагностика, которая призвана выявить и понять проблемы предприятия, его сильные и слабые стороны, место предприятия на рынке и среди конкурентов, дать количественную и качественную оценку состояния предприятия как целостного организма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внешнему бизнес-окружению.</w:t>
      </w:r>
    </w:p>
    <w:p w:rsidR="002413D5" w:rsidRDefault="002413D5" w:rsidP="002413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Комплексная диагностика предприятия включает следующие </w:t>
      </w:r>
      <w:r>
        <w:rPr>
          <w:bCs/>
          <w:sz w:val="28"/>
          <w:szCs w:val="28"/>
        </w:rPr>
        <w:t>виды анализа и оценок</w:t>
      </w:r>
      <w:r>
        <w:rPr>
          <w:sz w:val="28"/>
          <w:szCs w:val="28"/>
        </w:rPr>
        <w:t>:</w:t>
      </w:r>
    </w:p>
    <w:p w:rsidR="002413D5" w:rsidRDefault="002413D5" w:rsidP="002413D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организационно-управленческий анализ;</w:t>
      </w:r>
    </w:p>
    <w:p w:rsidR="002413D5" w:rsidRDefault="002413D5" w:rsidP="002413D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финансово-экономический анализ;</w:t>
      </w:r>
    </w:p>
    <w:p w:rsidR="002413D5" w:rsidRDefault="002413D5" w:rsidP="002413D5">
      <w:pPr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производственно-хозяйственный анализ.</w:t>
      </w:r>
    </w:p>
    <w:p w:rsidR="002413D5" w:rsidRDefault="002413D5" w:rsidP="002413D5">
      <w:pPr>
        <w:tabs>
          <w:tab w:val="num" w:pos="42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615950</wp:posOffset>
                </wp:positionV>
                <wp:extent cx="2628900" cy="571500"/>
                <wp:effectExtent l="9525" t="6350" r="9525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D5" w:rsidRDefault="002413D5" w:rsidP="002413D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Нумерация таблиц, рис, формул будет начинаться с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цифры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189pt;margin-top:48.5pt;width:20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">
                <v:textbox>
                  <w:txbxContent>
                    <w:p w:rsidR="002413D5" w:rsidRDefault="002413D5" w:rsidP="002413D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</w:rPr>
                        <w:t xml:space="preserve">Нумерация таблиц, рис, формул будет начинаться с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цифры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Организационно-управленческий анализ</w:t>
      </w:r>
      <w:r>
        <w:rPr>
          <w:sz w:val="28"/>
          <w:szCs w:val="28"/>
        </w:rPr>
        <w:t>. Цель этого анализа – исследование текущего состояния системы управления предприятием. В результате организационно-управленческого анализа устанавливаются существующая система реализации бизнес-процессов и управления ими, а также соответствующая им информационно-технологическая модель функционирования предприятия (табл.4).</w:t>
      </w:r>
    </w:p>
    <w:p w:rsidR="002413D5" w:rsidRDefault="002413D5" w:rsidP="002413D5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Таблица 4</w:t>
      </w:r>
    </w:p>
    <w:p w:rsidR="002413D5" w:rsidRDefault="002413D5" w:rsidP="002413D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Организационно-управленческий анализ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66"/>
        <w:gridCol w:w="3565"/>
        <w:gridCol w:w="3304"/>
      </w:tblGrid>
      <w:tr w:rsidR="002413D5" w:rsidTr="002413D5">
        <w:trPr>
          <w:trHeight w:val="442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анализа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информации</w:t>
            </w:r>
          </w:p>
        </w:tc>
      </w:tr>
      <w:tr w:rsidR="002413D5" w:rsidTr="002413D5">
        <w:trPr>
          <w:trHeight w:val="1133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1. Анализ системы целей предприятия и стратегий их достижения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Выявление и анализ миссии, целей и стратегий предприятия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Документация предприятия, интервью, планы и результаты стратегического анализа</w:t>
            </w:r>
          </w:p>
        </w:tc>
      </w:tr>
      <w:tr w:rsidR="002413D5" w:rsidTr="002413D5">
        <w:trPr>
          <w:trHeight w:val="71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lastRenderedPageBreak/>
              <w:t xml:space="preserve">2. Анализ организационной структуры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Исследование существующих организационно-структурных единиц и их взаимосвязей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Организационная и другая документация, наблюдения, интервью, анкетирование</w:t>
            </w:r>
          </w:p>
        </w:tc>
      </w:tr>
      <w:tr w:rsidR="002413D5" w:rsidTr="002413D5">
        <w:trPr>
          <w:trHeight w:val="7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3. Анализ процессов управления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Идентификация, моделирование и анализ процессов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Организационная документация, интервью, результаты анализа организационной структуры</w:t>
            </w:r>
          </w:p>
        </w:tc>
      </w:tr>
      <w:tr w:rsidR="002413D5" w:rsidTr="002413D5">
        <w:trPr>
          <w:trHeight w:val="72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4. Анализ структуры информации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Анализ и структуризация информации, циркулирующей в организации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Документация предприятия</w:t>
            </w:r>
          </w:p>
        </w:tc>
      </w:tr>
      <w:tr w:rsidR="002413D5" w:rsidTr="002413D5">
        <w:trPr>
          <w:trHeight w:val="739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5. Анализ организационной культуры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Исследование внутрифирменных символов, историй и традиций, церемоний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Наблюдения, организационная документация</w:t>
            </w:r>
          </w:p>
        </w:tc>
      </w:tr>
    </w:tbl>
    <w:p w:rsidR="002413D5" w:rsidRDefault="002413D5" w:rsidP="002413D5">
      <w:pPr>
        <w:ind w:firstLine="540"/>
        <w:rPr>
          <w:sz w:val="16"/>
          <w:szCs w:val="20"/>
        </w:rPr>
      </w:pPr>
    </w:p>
    <w:p w:rsidR="002413D5" w:rsidRDefault="002413D5" w:rsidP="002413D5">
      <w:pPr>
        <w:rPr>
          <w:sz w:val="28"/>
          <w:szCs w:val="28"/>
        </w:rPr>
      </w:pPr>
      <w:r>
        <w:rPr>
          <w:b/>
          <w:sz w:val="28"/>
          <w:szCs w:val="28"/>
        </w:rPr>
        <w:t>Финансово-экономический анализ</w:t>
      </w:r>
      <w:r>
        <w:rPr>
          <w:sz w:val="28"/>
          <w:szCs w:val="28"/>
        </w:rPr>
        <w:t xml:space="preserve"> – ориентирован на оценку финансового состояния, финансовых результатов и эффективности деятельности предприятия. В результате данного анализа выявляются направления и ограничения финансового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и формируется финансовая стратегия  предприятия (табл.5.)</w:t>
      </w:r>
    </w:p>
    <w:p w:rsidR="002413D5" w:rsidRDefault="002413D5" w:rsidP="002413D5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5</w:t>
      </w:r>
    </w:p>
    <w:p w:rsidR="002413D5" w:rsidRDefault="002413D5" w:rsidP="002413D5">
      <w:pPr>
        <w:ind w:firstLine="226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Финансово-экономический анализ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2"/>
        <w:gridCol w:w="5019"/>
        <w:gridCol w:w="2194"/>
      </w:tblGrid>
      <w:tr w:rsidR="002413D5" w:rsidTr="002413D5">
        <w:trPr>
          <w:trHeight w:val="44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анализа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информации</w:t>
            </w:r>
          </w:p>
        </w:tc>
      </w:tr>
      <w:tr w:rsidR="002413D5" w:rsidTr="002413D5">
        <w:trPr>
          <w:trHeight w:val="1133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1.Анализ финансовых результатов деятельности предприятия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Анализ уровня, структуры и динамики прибыли; оценка факторов, ее определяющих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Отчет о прибылях и убытках</w:t>
            </w:r>
          </w:p>
        </w:tc>
      </w:tr>
      <w:tr w:rsidR="002413D5" w:rsidTr="002413D5">
        <w:trPr>
          <w:trHeight w:val="153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2.Анализ потока денежных средств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Анализ источников и направлений использования денежных средств</w:t>
            </w:r>
          </w:p>
          <w:p w:rsidR="002413D5" w:rsidRDefault="002413D5">
            <w:pPr>
              <w:jc w:val="both"/>
            </w:pPr>
            <w:r>
              <w:t>Оценка достаточности денежных сре</w:t>
            </w:r>
            <w:proofErr w:type="gramStart"/>
            <w:r>
              <w:t>дств дл</w:t>
            </w:r>
            <w:proofErr w:type="gramEnd"/>
            <w:r>
              <w:t>я ведения текущей деятельности</w:t>
            </w:r>
          </w:p>
          <w:p w:rsidR="002413D5" w:rsidRDefault="002413D5">
            <w:pPr>
              <w:jc w:val="both"/>
            </w:pPr>
            <w:r>
              <w:t>Оценка достаточности сре</w:t>
            </w:r>
            <w:proofErr w:type="gramStart"/>
            <w:r>
              <w:t>дств дл</w:t>
            </w:r>
            <w:proofErr w:type="gramEnd"/>
            <w:r>
              <w:t>я ведения инвестиционной деятельности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Отчет о движении денежных средств</w:t>
            </w:r>
          </w:p>
        </w:tc>
      </w:tr>
      <w:tr w:rsidR="002413D5" w:rsidTr="002413D5">
        <w:trPr>
          <w:trHeight w:val="1555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3.Анализ финансового состояния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Общая оценка финансового состояния</w:t>
            </w:r>
          </w:p>
          <w:p w:rsidR="002413D5" w:rsidRDefault="002413D5">
            <w:pPr>
              <w:jc w:val="both"/>
            </w:pPr>
            <w:r>
              <w:t>Анализ финансовой устойчивости</w:t>
            </w:r>
          </w:p>
          <w:p w:rsidR="002413D5" w:rsidRDefault="002413D5">
            <w:pPr>
              <w:jc w:val="both"/>
            </w:pPr>
            <w:r>
              <w:t>Анализ ликвидности баланса</w:t>
            </w:r>
          </w:p>
          <w:p w:rsidR="002413D5" w:rsidRDefault="002413D5">
            <w:pPr>
              <w:jc w:val="both"/>
            </w:pPr>
            <w:r>
              <w:t>Анализ деловой активности и платежеспособности</w:t>
            </w:r>
          </w:p>
          <w:p w:rsidR="002413D5" w:rsidRDefault="002413D5">
            <w:pPr>
              <w:jc w:val="both"/>
            </w:pPr>
            <w:r>
              <w:t>Анализ оборачиваемости запасов, кредиторской и дебиторской задолженности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Баланс предприятия, баланс в индексной и процентной формах</w:t>
            </w:r>
          </w:p>
        </w:tc>
      </w:tr>
      <w:tr w:rsidR="002413D5" w:rsidTr="002413D5">
        <w:trPr>
          <w:trHeight w:val="72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4.Анализ эффективности деятельности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Динамика показателей прибыли, рентабельности и деловой активности на начало и конец анализируемого периода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Расчетные коэффициенты</w:t>
            </w:r>
          </w:p>
        </w:tc>
      </w:tr>
      <w:tr w:rsidR="002413D5" w:rsidTr="002413D5">
        <w:trPr>
          <w:trHeight w:val="73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5.Анализ эффективности инвестиционных проектов</w:t>
            </w: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Оценка эффективности инвестиционных проектов организации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Расчетные коэффициенты</w:t>
            </w:r>
          </w:p>
        </w:tc>
      </w:tr>
    </w:tbl>
    <w:p w:rsidR="002413D5" w:rsidRDefault="002413D5" w:rsidP="002413D5">
      <w:pPr>
        <w:rPr>
          <w:b/>
          <w:sz w:val="16"/>
          <w:szCs w:val="20"/>
        </w:rPr>
      </w:pPr>
    </w:p>
    <w:p w:rsidR="002413D5" w:rsidRDefault="002413D5" w:rsidP="002413D5">
      <w:pPr>
        <w:jc w:val="both"/>
        <w:rPr>
          <w:b/>
          <w:i/>
          <w:sz w:val="28"/>
          <w:szCs w:val="28"/>
        </w:rPr>
      </w:pPr>
    </w:p>
    <w:p w:rsidR="002413D5" w:rsidRDefault="002413D5" w:rsidP="002413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финансово-хозяйственной </w:t>
      </w:r>
      <w:r>
        <w:rPr>
          <w:color w:val="000000"/>
          <w:sz w:val="28"/>
          <w:szCs w:val="28"/>
        </w:rPr>
        <w:t xml:space="preserve">деятельности организации проводят за три года, предшествующих </w:t>
      </w:r>
      <w:proofErr w:type="gramStart"/>
      <w:r>
        <w:rPr>
          <w:color w:val="000000"/>
          <w:sz w:val="28"/>
          <w:szCs w:val="28"/>
        </w:rPr>
        <w:t>планируемому</w:t>
      </w:r>
      <w:proofErr w:type="gramEnd"/>
      <w:r>
        <w:rPr>
          <w:color w:val="000000"/>
          <w:sz w:val="28"/>
          <w:szCs w:val="28"/>
        </w:rPr>
        <w:t>, а также за текущий период.</w:t>
      </w:r>
    </w:p>
    <w:p w:rsidR="002413D5" w:rsidRDefault="002413D5" w:rsidP="002413D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Оценка  устойчивости экономического развития организации может проводиться с помощью «золотого правила экономики предприятия». Общими показателями, отражающими процессы развития, являются: прибыль, объем реализации, капитал. Рост данных показателей рассматривается как положительная тенденция.  </w:t>
      </w:r>
    </w:p>
    <w:p w:rsidR="002413D5" w:rsidRDefault="002413D5" w:rsidP="002413D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Оптимальным признается следующее соотношение:</w:t>
      </w:r>
    </w:p>
    <w:p w:rsidR="002413D5" w:rsidRDefault="002413D5" w:rsidP="002413D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</w:t>
      </w:r>
      <w:proofErr w:type="spellStart"/>
      <w:r>
        <w:rPr>
          <w:bCs/>
          <w:iCs/>
          <w:sz w:val="28"/>
          <w:szCs w:val="28"/>
        </w:rPr>
        <w:t>Тп</w:t>
      </w:r>
      <w:proofErr w:type="spellEnd"/>
      <w:r>
        <w:rPr>
          <w:bCs/>
          <w:iCs/>
          <w:sz w:val="28"/>
          <w:szCs w:val="28"/>
        </w:rPr>
        <w:t xml:space="preserve"> &gt; </w:t>
      </w:r>
      <w:proofErr w:type="spellStart"/>
      <w:r>
        <w:rPr>
          <w:bCs/>
          <w:iCs/>
          <w:sz w:val="28"/>
          <w:szCs w:val="28"/>
        </w:rPr>
        <w:t>Тв</w:t>
      </w:r>
      <w:proofErr w:type="spellEnd"/>
      <w:proofErr w:type="gramStart"/>
      <w:r>
        <w:rPr>
          <w:bCs/>
          <w:iCs/>
          <w:sz w:val="28"/>
          <w:szCs w:val="28"/>
        </w:rPr>
        <w:t xml:space="preserve"> &gt; Т</w:t>
      </w:r>
      <w:proofErr w:type="gramEnd"/>
      <w:r>
        <w:rPr>
          <w:bCs/>
          <w:iCs/>
          <w:sz w:val="28"/>
          <w:szCs w:val="28"/>
        </w:rPr>
        <w:t xml:space="preserve">а &gt; </w:t>
      </w:r>
      <w:proofErr w:type="spellStart"/>
      <w:r>
        <w:rPr>
          <w:bCs/>
          <w:iCs/>
          <w:sz w:val="28"/>
          <w:szCs w:val="28"/>
        </w:rPr>
        <w:t>Тск</w:t>
      </w:r>
      <w:proofErr w:type="spellEnd"/>
      <w:r>
        <w:rPr>
          <w:bCs/>
          <w:iCs/>
          <w:sz w:val="28"/>
          <w:szCs w:val="28"/>
        </w:rPr>
        <w:t xml:space="preserve"> &gt; 100%,           </w:t>
      </w:r>
      <w:r>
        <w:rPr>
          <w:bCs/>
          <w:iCs/>
          <w:sz w:val="28"/>
          <w:szCs w:val="28"/>
        </w:rPr>
        <w:tab/>
        <w:t>(</w:t>
      </w:r>
      <w:r>
        <w:rPr>
          <w:bCs/>
          <w:iCs/>
          <w:sz w:val="28"/>
          <w:szCs w:val="28"/>
          <w:highlight w:val="yellow"/>
        </w:rPr>
        <w:t>1.)</w:t>
      </w:r>
    </w:p>
    <w:p w:rsidR="002413D5" w:rsidRDefault="002413D5" w:rsidP="002413D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где </w:t>
      </w:r>
      <w:proofErr w:type="spellStart"/>
      <w:r>
        <w:rPr>
          <w:bCs/>
          <w:iCs/>
          <w:sz w:val="28"/>
          <w:szCs w:val="28"/>
        </w:rPr>
        <w:t>Тп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Тв</w:t>
      </w:r>
      <w:proofErr w:type="spellEnd"/>
      <w:r>
        <w:rPr>
          <w:bCs/>
          <w:iCs/>
          <w:sz w:val="28"/>
          <w:szCs w:val="28"/>
        </w:rPr>
        <w:t xml:space="preserve">, Та, </w:t>
      </w:r>
      <w:proofErr w:type="spellStart"/>
      <w:r>
        <w:rPr>
          <w:bCs/>
          <w:iCs/>
          <w:sz w:val="28"/>
          <w:szCs w:val="28"/>
        </w:rPr>
        <w:t>Тск</w:t>
      </w:r>
      <w:proofErr w:type="spellEnd"/>
      <w:r>
        <w:rPr>
          <w:bCs/>
          <w:iCs/>
          <w:sz w:val="28"/>
          <w:szCs w:val="28"/>
        </w:rPr>
        <w:t xml:space="preserve"> -  соответственно темпы изменения суммы прибыли (до налогообложения), выручки от реализации, стоимости активов, собственного капитала организации.</w:t>
      </w:r>
    </w:p>
    <w:p w:rsidR="002413D5" w:rsidRDefault="002413D5" w:rsidP="002413D5">
      <w:pPr>
        <w:jc w:val="both"/>
        <w:rPr>
          <w:bCs/>
          <w:iCs/>
          <w:sz w:val="28"/>
          <w:szCs w:val="28"/>
        </w:rPr>
      </w:pPr>
    </w:p>
    <w:p w:rsidR="002413D5" w:rsidRDefault="002413D5" w:rsidP="002413D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реальной практике возможны отклонения от этой идеальной зависимости, в частности, если деятельность организации требует значительных вложений средств (капитала), которые могут окупиться и принести выгоду лишь в более или менее длительной перспективе. В данном случае речь идет об инвестициях в инновационную сферу предприятия, его модернизацию и реконструкцию. </w:t>
      </w:r>
    </w:p>
    <w:p w:rsidR="002413D5" w:rsidRDefault="002413D5" w:rsidP="002413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Производственно-хозяйственный анализ</w:t>
      </w:r>
      <w:r>
        <w:rPr>
          <w:sz w:val="28"/>
          <w:szCs w:val="28"/>
        </w:rPr>
        <w:t>. Цель этого анализа – оценить уровень эффективности применения на предприятии производственных ресурсов для производства и реализации продукции. На данном этапе, по сути, выявляется эффективность основной производственной деятельности, на которую ориентировано предприятие (табл.6).</w:t>
      </w:r>
    </w:p>
    <w:p w:rsidR="002413D5" w:rsidRDefault="002413D5" w:rsidP="002413D5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6</w:t>
      </w:r>
    </w:p>
    <w:p w:rsidR="002413D5" w:rsidRDefault="002413D5" w:rsidP="002413D5">
      <w:pPr>
        <w:ind w:firstLine="15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Производственно-хозяйственный анализ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1"/>
        <w:gridCol w:w="4492"/>
        <w:gridCol w:w="3032"/>
      </w:tblGrid>
      <w:tr w:rsidR="002413D5" w:rsidTr="002413D5">
        <w:trPr>
          <w:trHeight w:val="432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анализа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</w:tr>
      <w:tr w:rsidR="002413D5" w:rsidTr="002413D5">
        <w:trPr>
          <w:trHeight w:val="1692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 xml:space="preserve">1.Анализ использования основных средств 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Анализ размера, структуры основных средств, динамики их развития</w:t>
            </w:r>
          </w:p>
          <w:p w:rsidR="002413D5" w:rsidRDefault="002413D5">
            <w:pPr>
              <w:jc w:val="both"/>
            </w:pPr>
            <w:r>
              <w:t>Анализ оборачиваемости основных средств</w:t>
            </w:r>
          </w:p>
          <w:p w:rsidR="002413D5" w:rsidRDefault="002413D5">
            <w:pPr>
              <w:jc w:val="both"/>
            </w:pPr>
            <w:r>
              <w:t>Анализ эффективности использования основных средств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r>
              <w:t xml:space="preserve">Фондоотдача </w:t>
            </w:r>
          </w:p>
          <w:p w:rsidR="002413D5" w:rsidRDefault="002413D5">
            <w:proofErr w:type="spellStart"/>
            <w:r>
              <w:t>Фондоемкость</w:t>
            </w:r>
            <w:proofErr w:type="spellEnd"/>
          </w:p>
          <w:p w:rsidR="002413D5" w:rsidRDefault="002413D5">
            <w:proofErr w:type="spellStart"/>
            <w:r>
              <w:t>Амортизацио</w:t>
            </w:r>
            <w:proofErr w:type="spellEnd"/>
            <w:r>
              <w:t>-отдача</w:t>
            </w:r>
          </w:p>
          <w:p w:rsidR="002413D5" w:rsidRDefault="002413D5">
            <w:r>
              <w:t>Оборачиваемость основных производственных средств</w:t>
            </w:r>
          </w:p>
        </w:tc>
      </w:tr>
      <w:tr w:rsidR="002413D5" w:rsidTr="002413D5">
        <w:trPr>
          <w:trHeight w:val="2179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2.Анализ использования материальных ресурсов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Определение обеспеченности материальными ресурсами</w:t>
            </w:r>
          </w:p>
          <w:p w:rsidR="002413D5" w:rsidRDefault="002413D5">
            <w:pPr>
              <w:jc w:val="both"/>
            </w:pPr>
            <w:r>
              <w:t>Выявление дефицитных материалов</w:t>
            </w:r>
          </w:p>
          <w:p w:rsidR="002413D5" w:rsidRDefault="002413D5">
            <w:pPr>
              <w:jc w:val="both"/>
            </w:pPr>
            <w:r>
              <w:t>Определение ритмичности, качества, комплектности поставок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proofErr w:type="spellStart"/>
            <w:r>
              <w:t>Материалоотдача</w:t>
            </w:r>
            <w:proofErr w:type="spellEnd"/>
          </w:p>
          <w:p w:rsidR="002413D5" w:rsidRDefault="002413D5">
            <w:pPr>
              <w:jc w:val="both"/>
            </w:pPr>
            <w:r>
              <w:t>Материалоемкость</w:t>
            </w:r>
          </w:p>
        </w:tc>
      </w:tr>
      <w:tr w:rsidR="002413D5" w:rsidTr="002413D5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3.Анализ использования труда и заработной платы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t>Определение численности и динамики трудовых ресурсов, состава и структуры, уровня квалификации персонала</w:t>
            </w:r>
          </w:p>
          <w:p w:rsidR="002413D5" w:rsidRDefault="002413D5">
            <w:pPr>
              <w:jc w:val="both"/>
            </w:pPr>
            <w:r>
              <w:t xml:space="preserve">Оценка производительности труда, ее динамики, определение интенсивных и экстенсивных факторов роста </w:t>
            </w:r>
            <w:r>
              <w:lastRenderedPageBreak/>
              <w:t>производительности труда, выявление резервов ее роста</w:t>
            </w:r>
          </w:p>
          <w:p w:rsidR="002413D5" w:rsidRDefault="002413D5">
            <w:pPr>
              <w:jc w:val="both"/>
            </w:pPr>
            <w:r>
              <w:t>Выявление размеров и динамики средней заработной платы, ее доли в себестоимости, исследование темпов роста заработной платы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lastRenderedPageBreak/>
              <w:t>Производительность труда</w:t>
            </w:r>
          </w:p>
          <w:p w:rsidR="002413D5" w:rsidRDefault="002413D5">
            <w:pPr>
              <w:jc w:val="both"/>
            </w:pPr>
            <w:r>
              <w:t>Доля заработной платы в стоимости продукции</w:t>
            </w:r>
          </w:p>
          <w:p w:rsidR="002413D5" w:rsidRDefault="002413D5">
            <w:pPr>
              <w:jc w:val="both"/>
            </w:pPr>
            <w:r>
              <w:t xml:space="preserve">Коэффициент опережения производительности труда над темпами роста ср. </w:t>
            </w:r>
            <w:r>
              <w:lastRenderedPageBreak/>
              <w:t>зарплаты</w:t>
            </w:r>
          </w:p>
        </w:tc>
      </w:tr>
      <w:tr w:rsidR="002413D5" w:rsidTr="002413D5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pPr>
              <w:jc w:val="both"/>
            </w:pPr>
            <w:r>
              <w:lastRenderedPageBreak/>
              <w:t>4. Анализ маркетинговой деятельности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r>
              <w:t>Анализ сегментирования рынка, анализ маркетинговых исследований, анализ организации и планирования маркетинга, анализ сбыта, анализ ценообразования, анализ продвижения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3D5" w:rsidRDefault="002413D5">
            <w:r>
              <w:t xml:space="preserve">Доля предприятия на рынке, количество и рост лояльных покупателей, рентабельность продаж, темпы роста продаж, </w:t>
            </w:r>
            <w:proofErr w:type="spellStart"/>
            <w:r>
              <w:t>рекламоотдача</w:t>
            </w:r>
            <w:proofErr w:type="spellEnd"/>
            <w:r>
              <w:t>, рост корпоративных клиентов, рост обслуживаемых сегментов рынка.</w:t>
            </w:r>
          </w:p>
        </w:tc>
      </w:tr>
    </w:tbl>
    <w:p w:rsidR="002413D5" w:rsidRDefault="002413D5" w:rsidP="002413D5">
      <w:pPr>
        <w:shd w:val="clear" w:color="auto" w:fill="FFFFFF"/>
        <w:rPr>
          <w:b/>
          <w:color w:val="000000"/>
          <w:sz w:val="16"/>
          <w:szCs w:val="20"/>
        </w:rPr>
      </w:pPr>
    </w:p>
    <w:p w:rsidR="002413D5" w:rsidRDefault="002413D5" w:rsidP="002413D5"/>
    <w:p w:rsidR="002413D5" w:rsidRDefault="002413D5" w:rsidP="002413D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диагностика предприятия позволяет составить «бизнес-портрет» предприятия, определить стратегии его развития, сформировать цели и задачи в соответствии с реальными результатами деятельности.</w:t>
      </w:r>
    </w:p>
    <w:p w:rsidR="002413D5" w:rsidRDefault="002413D5" w:rsidP="002413D5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диагностики предприятия является – формирование перечня проблем и возможностей предприятия.</w:t>
      </w:r>
    </w:p>
    <w:p w:rsidR="002413D5" w:rsidRDefault="002413D5" w:rsidP="002413D5">
      <w:pPr>
        <w:jc w:val="both"/>
        <w:rPr>
          <w:b/>
          <w:sz w:val="28"/>
          <w:szCs w:val="28"/>
        </w:rPr>
      </w:pPr>
    </w:p>
    <w:p w:rsidR="002413D5" w:rsidRDefault="002413D5" w:rsidP="002413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Анализ </w:t>
      </w:r>
      <w:proofErr w:type="gramStart"/>
      <w:r>
        <w:rPr>
          <w:b/>
          <w:sz w:val="28"/>
          <w:szCs w:val="28"/>
        </w:rPr>
        <w:t>бизнес-портфеля</w:t>
      </w:r>
      <w:proofErr w:type="gramEnd"/>
      <w:r>
        <w:rPr>
          <w:b/>
          <w:sz w:val="28"/>
          <w:szCs w:val="28"/>
        </w:rPr>
        <w:t xml:space="preserve"> организации</w:t>
      </w:r>
    </w:p>
    <w:p w:rsidR="002413D5" w:rsidRDefault="002413D5" w:rsidP="002413D5">
      <w:pPr>
        <w:jc w:val="center"/>
        <w:rPr>
          <w:b/>
          <w:sz w:val="28"/>
        </w:rPr>
      </w:pPr>
    </w:p>
    <w:p w:rsidR="002413D5" w:rsidRDefault="002413D5" w:rsidP="002413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бизнес-портфеля</w:t>
      </w:r>
      <w:proofErr w:type="gramEnd"/>
      <w:r>
        <w:rPr>
          <w:sz w:val="28"/>
          <w:szCs w:val="28"/>
        </w:rPr>
        <w:t xml:space="preserve"> организации («портфолио – анализ») является на сегодняшний день одним из наиболее часто применяемых инструментов стратегического планирования в странах с рыночной экономикой. Предприятие описывается с помощью «</w:t>
      </w:r>
      <w:proofErr w:type="spellStart"/>
      <w:r>
        <w:rPr>
          <w:sz w:val="28"/>
          <w:szCs w:val="28"/>
        </w:rPr>
        <w:t>Порфолио</w:t>
      </w:r>
      <w:proofErr w:type="spellEnd"/>
      <w:r>
        <w:rPr>
          <w:sz w:val="28"/>
          <w:szCs w:val="28"/>
        </w:rPr>
        <w:t xml:space="preserve"> - анализа», то есть как совокупность так называемых стратегических производственных единиц (СПЕ) независимых друг от друга сфер деятельности предприятия, которые характеризуются особыми задачами, товарами или группой товаров, а также однозначно определяемым кругом покупателей. Различные СПЕ имеют разные рыночные шансы и риск. Матрица «Доля рынка - рост рынка» была разработана американской консультативной фирмой «Бостон консалтинг групп» в конце 60-х годов из штата Массачусетс (рисунок 2.1). </w:t>
      </w:r>
    </w:p>
    <w:p w:rsidR="002413D5" w:rsidRDefault="002413D5" w:rsidP="002413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186690</wp:posOffset>
                </wp:positionV>
                <wp:extent cx="5257800" cy="3219450"/>
                <wp:effectExtent l="0" t="0" r="9525" b="133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219450"/>
                          <a:chOff x="981" y="2724"/>
                          <a:chExt cx="8460" cy="507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141" y="4194"/>
                            <a:ext cx="6300" cy="3600"/>
                            <a:chOff x="3141" y="4194"/>
                            <a:chExt cx="6300" cy="3600"/>
                          </a:xfrm>
                        </wpg:grpSpPr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4194"/>
                              <a:ext cx="6300" cy="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13D5" w:rsidRDefault="002413D5" w:rsidP="002413D5"/>
                              <w:p w:rsidR="002413D5" w:rsidRDefault="002413D5" w:rsidP="002413D5"/>
                              <w:p w:rsidR="002413D5" w:rsidRDefault="002413D5" w:rsidP="002413D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5"/>
                          <wps:cNvCnPr/>
                          <wps:spPr bwMode="auto">
                            <a:xfrm>
                              <a:off x="6561" y="4194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4794"/>
                              <a:ext cx="27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«Вопросительные знаки»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g:grpSp>
                          <wpg:cNvPr id="1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501" y="6594"/>
                              <a:ext cx="5760" cy="900"/>
                              <a:chOff x="3501" y="6594"/>
                              <a:chExt cx="5760" cy="900"/>
                            </a:xfrm>
                          </wpg:grpSpPr>
                          <wps:wsp>
                            <wps:cNvPr id="1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1" y="6594"/>
                                <a:ext cx="234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3D5" w:rsidRDefault="002413D5" w:rsidP="002413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«Собаки»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1" y="6594"/>
                                <a:ext cx="288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3D5" w:rsidRDefault="002413D5" w:rsidP="002413D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«Дойные коровы»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794"/>
                              <a:ext cx="198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«Звезды»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81" y="2724"/>
                            <a:ext cx="7920" cy="4785"/>
                            <a:chOff x="981" y="2724"/>
                            <a:chExt cx="7920" cy="4785"/>
                          </a:xfrm>
                        </wpg:grpSpPr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609"/>
                              <a:ext cx="14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r>
                                  <w:t>Высокая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3609"/>
                              <a:ext cx="14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r>
                                  <w:t>Низкая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2724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Относительная доля рынка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5454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Темп рос-</w:t>
                                </w:r>
                              </w:p>
                              <w:p w:rsidR="002413D5" w:rsidRDefault="002413D5" w:rsidP="002413D5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та  рынка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4599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r>
                                  <w:t>Высокий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6429"/>
                              <a:ext cx="54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3D5" w:rsidRDefault="002413D5" w:rsidP="002413D5">
                                <w:r>
                                  <w:t>Низкий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Группа 8" o:spid="_x0000_s1027" style="position:absolute;left:0;text-align:left;margin-left:-9pt;margin-top:14.7pt;width:414pt;height:253.5pt;z-index:251658240" coordorigin="981,2724" coordsize="846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">
                <v:group id="Group 3" o:spid="_x0000_s1028" style="position:absolute;left:3141;top:4194;width:6300;height:3600" coordorigin="3141,4194" coordsize="63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4" o:spid="_x0000_s1029" type="#_x0000_t202" style="position:absolute;left:3141;top:4194;width:63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wrcMA&#10;AADb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wrcMAAADbAAAADwAAAAAAAAAAAAAAAACYAgAAZHJzL2Rv&#10;d25yZXYueG1sUEsFBgAAAAAEAAQA9QAAAIgDAAAAAA==&#10;" strokeweight="1.5pt">
                    <v:textbox>
                      <w:txbxContent>
                        <w:p w:rsidR="002413D5" w:rsidRDefault="002413D5" w:rsidP="002413D5"/>
                        <w:p w:rsidR="002413D5" w:rsidRDefault="002413D5" w:rsidP="002413D5"/>
                        <w:p w:rsidR="002413D5" w:rsidRDefault="002413D5" w:rsidP="002413D5"/>
                      </w:txbxContent>
                    </v:textbox>
                  </v:shape>
                  <v:line id="Line 5" o:spid="_x0000_s1030" style="position:absolute;visibility:visible;mso-wrap-style:square" from="6561,4194" to="656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<v:shape id="Text Box 6" o:spid="_x0000_s1031" type="#_x0000_t202" style="position:absolute;left:6741;top:479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RqcIA&#10;AADbAAAADwAAAGRycy9kb3ducmV2LnhtbERPTWvCQBC9F/oflil4azb1YEPqKiK1WOohai+5Ddlp&#10;NjQ7G7Nbk/57VxC8zeN9znw52lacqfeNYwUvSQqCuHK64VrB93HznIHwAVlj65gU/JOH5eLxYY65&#10;dgPv6XwItYgh7HNUYELocil9ZciiT1xHHLkf11sMEfa11D0OMdy2cpqmM2mx4dhgsKO1oer38GcV&#10;bMvs+EWfHyYr3vGVCvYnWe6UmjyNqzcQgcZwF9/cWx3nT+H6Szx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tGpwgAAANsAAAAPAAAAAAAAAAAAAAAAAJgCAABkcnMvZG93&#10;bnJldi54bWxQSwUGAAAAAAQABAD1AAAAhwMAAAAA&#10;" stroked="f">
                    <v:textbox inset="0,,0">
                      <w:txbxContent>
                        <w:p w:rsidR="002413D5" w:rsidRDefault="002413D5" w:rsidP="002413D5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«Вопросительные знаки»</w:t>
                          </w:r>
                        </w:p>
                      </w:txbxContent>
                    </v:textbox>
                  </v:shape>
                  <v:group id="Group 7" o:spid="_x0000_s1032" style="position:absolute;left:3501;top:6594;width:5760;height:900" coordorigin="3501,6594" coordsize="57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8" o:spid="_x0000_s1033" type="#_x0000_t202" style="position:absolute;left:6921;top:659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2413D5" w:rsidRDefault="002413D5" w:rsidP="002413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«Собаки»</w:t>
                            </w:r>
                          </w:p>
                        </w:txbxContent>
                      </v:textbox>
                    </v:shape>
                    <v:shape id="Text Box 9" o:spid="_x0000_s1034" type="#_x0000_t202" style="position:absolute;left:3501;top:659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<v:textbox>
                        <w:txbxContent>
                          <w:p w:rsidR="002413D5" w:rsidRDefault="002413D5" w:rsidP="002413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«Дойные коровы»</w:t>
                            </w:r>
                          </w:p>
                        </w:txbxContent>
                      </v:textbox>
                    </v:shape>
                  </v:group>
                  <v:shape id="Text Box 10" o:spid="_x0000_s1035" type="#_x0000_t202" style="position:absolute;left:3501;top:479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2413D5" w:rsidRDefault="002413D5" w:rsidP="002413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«Звезды»</w:t>
                          </w:r>
                        </w:p>
                      </w:txbxContent>
                    </v:textbox>
                  </v:shape>
                </v:group>
                <v:group id="Group 11" o:spid="_x0000_s1036" style="position:absolute;left:981;top:2724;width:7920;height:4785" coordorigin="981,2724" coordsize="7920,4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2" o:spid="_x0000_s1037" type="#_x0000_t202" style="position:absolute;left:3861;top:3609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2413D5" w:rsidRDefault="002413D5" w:rsidP="002413D5">
                          <w:r>
                            <w:t>Высокая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7461;top:3609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<v:textbox>
                      <w:txbxContent>
                        <w:p w:rsidR="002413D5" w:rsidRDefault="002413D5" w:rsidP="002413D5">
                          <w:r>
                            <w:t>Низкая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6201;top:272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2413D5" w:rsidRDefault="002413D5" w:rsidP="002413D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Относительная доля рынка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981;top:545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Y8MA&#10;AADbAAAADwAAAGRycy9kb3ducmV2LnhtbESPT4vCMBTE7wt+h/CEva2pHnZLNYqIirIe/Hfx9mie&#10;TbF5qU3U+u3NwoLHYWZ+w4wmra3EnRpfOlbQ7yUgiHOnSy4UHA+LrxSED8gaK8ek4EkeJuPOxwgz&#10;7R68o/s+FCJC2GeowIRQZ1L63JBF33M1cfTOrrEYomwKqRt8RLit5CBJvqXFkuOCwZpmhvLL/mYV&#10;rE7p4ZfWS5Nu5/hDW/ZXedoo9dltp0MQgdrwDv+3V1rBoA9/X+IPkO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FY8MAAADbAAAADwAAAAAAAAAAAAAAAACYAgAAZHJzL2Rv&#10;d25yZXYueG1sUEsFBgAAAAAEAAQA9QAAAIgDAAAAAA==&#10;" stroked="f">
                    <v:textbox inset="0,,0">
                      <w:txbxContent>
                        <w:p w:rsidR="002413D5" w:rsidRDefault="002413D5" w:rsidP="002413D5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Темп рос-</w:t>
                          </w:r>
                        </w:p>
                        <w:p w:rsidR="002413D5" w:rsidRDefault="002413D5" w:rsidP="002413D5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та  рынка</w:t>
                          </w:r>
                        </w:p>
                      </w:txbxContent>
                    </v:textbox>
                  </v:shape>
                  <v:shape id="Text Box 16" o:spid="_x0000_s1041" type="#_x0000_t202" style="position:absolute;left:2421;top:4599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CnsIA&#10;AADbAAAADwAAAGRycy9kb3ducmV2LnhtbESPQYvCMBSE78L+h/AWvGlqF0SqUXRhQVgQ1OL50bxt&#10;ujYvpYm1+uuNIHgcZuYbZrHqbS06an3lWMFknIAgLpyuuFSQH39GMxA+IGusHZOCG3lYLT8GC8y0&#10;u/KeukMoRYSwz1CBCaHJpPSFIYt+7Bri6P251mKIsi2lbvEa4baWaZJMpcWK44LBhr4NFefDxSro&#10;kntefKGTv7v/aX5em3TT7U5KDT/79RxEoD68w6/2VitI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MKewgAAANsAAAAPAAAAAAAAAAAAAAAAAJgCAABkcnMvZG93&#10;bnJldi54bWxQSwUGAAAAAAQABAD1AAAAhwMAAAAA&#10;" stroked="f">
                    <v:textbox style="layout-flow:vertical;mso-layout-flow-alt:bottom-to-top">
                      <w:txbxContent>
                        <w:p w:rsidR="002413D5" w:rsidRDefault="002413D5" w:rsidP="002413D5">
                          <w:r>
                            <w:t>Высокий</w:t>
                          </w:r>
                        </w:p>
                      </w:txbxContent>
                    </v:textbox>
                  </v:shape>
                  <v:shape id="Text Box 17" o:spid="_x0000_s1042" type="#_x0000_t202" style="position:absolute;left:2421;top:6429;width:5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nBcQA&#10;AADbAAAADwAAAGRycy9kb3ducmV2LnhtbESPwWrDMBBE74X8g9hAb7UcB0JxrQQ3UAgEAk1Nzou1&#10;tVxbK2OpjtuvrwqBHIeZecMUu9n2YqLRt44VrJIUBHHtdMuNgurj7ekZhA/IGnvHpOCHPOy2i4cC&#10;c+2u/E7TOTQiQtjnqMCEMORS+tqQRZ+4gTh6n260GKIcG6lHvEa47WWWphtpseW4YHCgvaG6O39b&#10;BVP6W9VrdPJ4+tpUXWmy1+l0UepxOZcvIALN4R6+tQ9aQbaG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ZwXEAAAA2wAAAA8AAAAAAAAAAAAAAAAAmAIAAGRycy9k&#10;b3ducmV2LnhtbFBLBQYAAAAABAAEAPUAAACJAwAAAAA=&#10;" stroked="f">
                    <v:textbox style="layout-flow:vertical;mso-layout-flow-alt:bottom-to-top">
                      <w:txbxContent>
                        <w:p w:rsidR="002413D5" w:rsidRDefault="002413D5" w:rsidP="002413D5">
                          <w:r>
                            <w:t>Низкий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1840230</wp:posOffset>
                </wp:positionV>
                <wp:extent cx="1485900" cy="0"/>
                <wp:effectExtent l="19050" t="59055" r="9525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4.9pt" to="31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1840230</wp:posOffset>
                </wp:positionV>
                <wp:extent cx="0" cy="1143000"/>
                <wp:effectExtent l="57150" t="11430" r="5715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4.9pt" to="198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d7YgIAAHo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2988310</wp:posOffset>
                </wp:positionV>
                <wp:extent cx="1371600" cy="0"/>
                <wp:effectExtent l="9525" t="54610" r="19050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5.3pt" to="306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2988310</wp:posOffset>
                </wp:positionV>
                <wp:extent cx="571500" cy="685800"/>
                <wp:effectExtent l="9525" t="6985" r="47625" b="501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5.3pt" to="351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ZcZQIAAH4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2413D5" w:rsidRDefault="002413D5" w:rsidP="002413D5">
      <w:pPr>
        <w:spacing w:line="360" w:lineRule="auto"/>
        <w:ind w:firstLine="709"/>
        <w:jc w:val="both"/>
        <w:rPr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13D5" w:rsidRDefault="002413D5" w:rsidP="002413D5">
      <w:pPr>
        <w:pStyle w:val="a3"/>
        <w:spacing w:before="60" w:beforeAutospacing="0" w:after="60" w:afterAutospacing="0"/>
        <w:rPr>
          <w:rFonts w:ascii="Times New Roman" w:hAnsi="Times New Roman" w:cs="Times New Roman"/>
          <w:b/>
          <w:bCs/>
          <w:i/>
          <w:color w:val="FF0000"/>
          <w:sz w:val="28"/>
          <w:szCs w:val="28"/>
          <w:highlight w:val="yellow"/>
        </w:rPr>
      </w:pPr>
    </w:p>
    <w:p w:rsidR="002413D5" w:rsidRDefault="002413D5" w:rsidP="002413D5">
      <w:pPr>
        <w:jc w:val="center"/>
        <w:outlineLvl w:val="0"/>
        <w:rPr>
          <w:sz w:val="28"/>
        </w:rPr>
      </w:pPr>
      <w:r>
        <w:rPr>
          <w:sz w:val="28"/>
        </w:rPr>
        <w:t>Рис. 1.5. Матрица «Бостонской консалтинговой группы»</w:t>
      </w:r>
    </w:p>
    <w:p w:rsidR="002413D5" w:rsidRDefault="002413D5" w:rsidP="002413D5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34290</wp:posOffset>
                </wp:positionV>
                <wp:extent cx="183515" cy="92075"/>
                <wp:effectExtent l="7620" t="15240" r="889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51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7pt" to="9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125730</wp:posOffset>
                </wp:positionV>
                <wp:extent cx="183515" cy="92075"/>
                <wp:effectExtent l="7620" t="11430" r="889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.9pt" to="90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125730</wp:posOffset>
                </wp:positionV>
                <wp:extent cx="1189355" cy="635"/>
                <wp:effectExtent l="11430" t="11430" r="889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9pt" to="9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highlight w:val="yellow"/>
        </w:rPr>
        <w:t>типичность развития СПЕ (товара)</w:t>
      </w:r>
    </w:p>
    <w:p w:rsidR="002413D5" w:rsidRDefault="002413D5" w:rsidP="002413D5">
      <w:pPr>
        <w:spacing w:line="360" w:lineRule="auto"/>
        <w:ind w:firstLine="709"/>
        <w:jc w:val="both"/>
        <w:rPr>
          <w:sz w:val="28"/>
          <w:szCs w:val="28"/>
        </w:rPr>
      </w:pP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позволяет предприятию классифицировать каждый из своих СПЕ (товаров) по его доле на рынке относительно основных конкурентов и темпов роста продаж.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Матрица образована двумя показателями:</w:t>
      </w:r>
    </w:p>
    <w:p w:rsidR="002413D5" w:rsidRDefault="002413D5" w:rsidP="002413D5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объема продаж, который рассчитывается как индекс физического объема продаж товаров всех или основных фирм, работающих на рынке;</w:t>
      </w:r>
    </w:p>
    <w:p w:rsidR="002413D5" w:rsidRDefault="002413D5" w:rsidP="002413D5">
      <w:pPr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доля рынка, занимаемая фирмой, исчисляется как отношение объема продаж предприятия к общему объему или объему продаж основных конкурентов. Чаще всего применяется относительная оценка: отношение доли, занимаемой фирмой, к доле наиболее крупного конкурента. Если это отношение больше единицы, то доля фирмы считается высокой, если меньше – низкой.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Бостонской консалтинговой группы основана на концепции жизненного цикла товара, в соответствии с которой товар проходит пять стадий - внедрение, рост, зрелость, насыщение, спад, и на концепции кривой опыта. Сущность концепции кривой опыта заключается в том, что с ростом объема производства и опыта снижаются затраты ресурсов на единицу продукции. 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Матрица «БКГ» позволяет предприятию классифицировать каждое из своих производств по его доле на рынке и темпам роста объемов реализации. Для оси «доля рынка» линию раздела обычно проводят через точку 1 или 1,5. Доля рынка, превосходящая этот уровень, считается большой и наоборот. 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матрицу, предприятие может определить, во-первых, какое из его производств играет ведущую роль по сравнению с конкурентами для планирования ассортимента, и, во-вторых, какова динамика их рынков: они развиваются, стабилизируются или сокращаются. В основе матрицы лежит предположение, что чем больше доля одного из производств на рынке, тем ниже относительные издержки и выше прибыль в результате экономии от масштабов производства, накопления опыта и улучшения позиции при заключении сделок. В матрицу включены четыре типа стратегических производственных единиц: «звезды», «дойные коровы», «вопросительные </w:t>
      </w:r>
      <w:r>
        <w:rPr>
          <w:sz w:val="28"/>
          <w:szCs w:val="28"/>
        </w:rPr>
        <w:lastRenderedPageBreak/>
        <w:t>знаки», «собаки», каждой из которых характерна своя маркетинговая стратегия.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«Звезда» занимает лидирующее положение (высокая доля на рынке) в развивающейся отрасли (быстрый рост). «Звезда» дает значительную прибыль, но требует больших объемов ресурсов для финансирования продолжающегося роста. Ввиду объективно существующей концепции жизненного цикла товара, темпы роста объемов продаж товара снижаются и «звезда» превращается в «дойную корову». 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«Дойная корова» занимает лидирующее положение (большая доля на рынке) в относительно зрелой или сокращающейся отрасли (медленный рост). Это производство обычно имеет приверженцев из числа потребителей, и конкурентам сложно их переманить. Поскольку сбыт относительно стабилен, то увеличение прибыли не требует значительных затрат на маркетинг и разработки. Эти деньги поддерживают рост других произво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едприятия («звезд» и «вопросительных знаков»). 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производства «вопросительный знак» незначительно воздействует на рынок (низкая доля на рынке) в развивающейся отрасли (быстрый рост). Поддержка со стороны потребителей незначительна, отличительные преимущества не ясны, ведущее положение на рынке занимают товары конкурентов. Для поддержания или увеличения доли на рынке в условия сильной конкуренции необходимы значительные средства. Предприятие должно решить, следует ли увеличивать расходы на продвижение, активнее искать новые каналы сбыта, улучшить характеристики продукции и снизить цены или уйти с рынка. 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производства «собака» - это производство с ограниченным объемом сбыта (низкая доля на рынке) в зрелой или сокращающейся отрасли (медленный рост). Несмотря на достаточно длительное присутствие на рынке, ему не удалось привлечь к себе достаточное количество потребителей и оно существенно отстает от конкурентов по сбыту, качеству, издержкам и др. Для «собак» характерны большие издержки и незначительные возможности роста. Предприятие, имеющее такое производство, может попытаться выйти на специализированный рынок, извлечь прибыль посредством ликвидации до минимума обеспечивающего обслуживания или уйти с рынка.</w:t>
      </w:r>
    </w:p>
    <w:p w:rsidR="002413D5" w:rsidRDefault="002413D5" w:rsidP="00241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Матрица БКГ дает возможность мысленного и наглядного представления о позициях фирмы на рынке, а также ее стратегических проблемах. На основе полученных результатов анализа СПЕ разрабатывают маркетинговую стратегию предприятия.</w:t>
      </w:r>
    </w:p>
    <w:p w:rsidR="00B76B70" w:rsidRDefault="00B76B70"/>
    <w:sectPr w:rsidR="00B7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A58"/>
    <w:multiLevelType w:val="hybridMultilevel"/>
    <w:tmpl w:val="C8727A04"/>
    <w:lvl w:ilvl="0" w:tplc="11E0083A">
      <w:start w:val="1"/>
      <w:numFmt w:val="bullet"/>
      <w:lvlText w:val=""/>
      <w:lvlJc w:val="left"/>
      <w:pPr>
        <w:tabs>
          <w:tab w:val="num" w:pos="1789"/>
        </w:tabs>
        <w:ind w:left="1769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072EF"/>
    <w:multiLevelType w:val="hybridMultilevel"/>
    <w:tmpl w:val="35C04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C012E"/>
    <w:multiLevelType w:val="multilevel"/>
    <w:tmpl w:val="10A614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D5AB1"/>
    <w:multiLevelType w:val="hybridMultilevel"/>
    <w:tmpl w:val="14DC9F54"/>
    <w:lvl w:ilvl="0" w:tplc="251896C4">
      <w:start w:val="4"/>
      <w:numFmt w:val="bullet"/>
      <w:lvlText w:val="-"/>
      <w:lvlJc w:val="left"/>
      <w:pPr>
        <w:tabs>
          <w:tab w:val="num" w:pos="1619"/>
        </w:tabs>
        <w:ind w:left="161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D5"/>
    <w:rsid w:val="002413D5"/>
    <w:rsid w:val="00712DCF"/>
    <w:rsid w:val="00B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13D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Normal">
    <w:name w:val="ConsNormal"/>
    <w:rsid w:val="00241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13D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Normal">
    <w:name w:val="ConsNormal"/>
    <w:rsid w:val="00241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Яшева Галина Артемовна</dc:creator>
  <cp:lastModifiedBy>Yadevich</cp:lastModifiedBy>
  <cp:revision>2</cp:revision>
  <dcterms:created xsi:type="dcterms:W3CDTF">2017-06-21T08:18:00Z</dcterms:created>
  <dcterms:modified xsi:type="dcterms:W3CDTF">2017-06-21T08:18:00Z</dcterms:modified>
</cp:coreProperties>
</file>