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A" w:rsidRPr="00926F6F" w:rsidRDefault="00145F3E" w:rsidP="001F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F6F">
        <w:rPr>
          <w:rFonts w:ascii="Times New Roman" w:hAnsi="Times New Roman" w:cs="Times New Roman"/>
          <w:b/>
          <w:sz w:val="24"/>
          <w:szCs w:val="24"/>
        </w:rPr>
        <w:t>с</w:t>
      </w:r>
      <w:r w:rsidR="001F2A5A" w:rsidRPr="00926F6F">
        <w:rPr>
          <w:rFonts w:ascii="Times New Roman" w:hAnsi="Times New Roman" w:cs="Times New Roman"/>
          <w:b/>
          <w:sz w:val="24"/>
          <w:szCs w:val="24"/>
        </w:rPr>
        <w:t xml:space="preserve">т. преподаватель </w:t>
      </w:r>
      <w:proofErr w:type="spellStart"/>
      <w:r w:rsidR="001F2A5A" w:rsidRPr="00926F6F">
        <w:rPr>
          <w:rFonts w:ascii="Times New Roman" w:hAnsi="Times New Roman" w:cs="Times New Roman"/>
          <w:b/>
          <w:sz w:val="24"/>
          <w:szCs w:val="24"/>
        </w:rPr>
        <w:t>Рудницкий</w:t>
      </w:r>
      <w:proofErr w:type="spellEnd"/>
      <w:r w:rsidR="001F2A5A" w:rsidRPr="00926F6F">
        <w:rPr>
          <w:rFonts w:ascii="Times New Roman" w:hAnsi="Times New Roman" w:cs="Times New Roman"/>
          <w:b/>
          <w:sz w:val="24"/>
          <w:szCs w:val="24"/>
        </w:rPr>
        <w:t xml:space="preserve"> Д.Б.</w:t>
      </w:r>
    </w:p>
    <w:p w:rsidR="001F2A5A" w:rsidRPr="00926F6F" w:rsidRDefault="001F2A5A" w:rsidP="001F2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F6F" w:rsidRDefault="001F2A5A" w:rsidP="001F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6F">
        <w:rPr>
          <w:rFonts w:ascii="Times New Roman" w:hAnsi="Times New Roman" w:cs="Times New Roman"/>
          <w:b/>
          <w:sz w:val="24"/>
          <w:szCs w:val="24"/>
        </w:rPr>
        <w:t>Вопросы к зач</w:t>
      </w:r>
      <w:r w:rsidR="00455218" w:rsidRPr="00926F6F">
        <w:rPr>
          <w:rFonts w:ascii="Times New Roman" w:hAnsi="Times New Roman" w:cs="Times New Roman"/>
          <w:b/>
          <w:sz w:val="24"/>
          <w:szCs w:val="24"/>
        </w:rPr>
        <w:t xml:space="preserve">ету по дисциплине «Маркетинг в </w:t>
      </w:r>
      <w:r w:rsidRPr="00926F6F">
        <w:rPr>
          <w:rFonts w:ascii="Times New Roman" w:hAnsi="Times New Roman" w:cs="Times New Roman"/>
          <w:b/>
          <w:sz w:val="24"/>
          <w:szCs w:val="24"/>
        </w:rPr>
        <w:t>сфере закупок»</w:t>
      </w:r>
    </w:p>
    <w:p w:rsidR="00403721" w:rsidRPr="000E781D" w:rsidRDefault="001F2A5A" w:rsidP="001F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26F6F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926F6F" w:rsidRPr="00926F6F">
        <w:rPr>
          <w:rFonts w:ascii="Times New Roman" w:hAnsi="Times New Roman" w:cs="Times New Roman"/>
          <w:b/>
          <w:sz w:val="24"/>
          <w:szCs w:val="24"/>
        </w:rPr>
        <w:t>.</w:t>
      </w:r>
      <w:r w:rsidR="000E781D">
        <w:rPr>
          <w:rFonts w:ascii="Times New Roman" w:hAnsi="Times New Roman" w:cs="Times New Roman"/>
          <w:b/>
          <w:sz w:val="24"/>
          <w:szCs w:val="24"/>
        </w:rPr>
        <w:t xml:space="preserve"> 1-26 02 03 «Маркетинг» </w:t>
      </w:r>
    </w:p>
    <w:p w:rsidR="001F2A5A" w:rsidRPr="00CB1F7D" w:rsidRDefault="001F2A5A" w:rsidP="001F2A5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F2A5A" w:rsidRPr="000E781D" w:rsidRDefault="001F2A5A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Сущность и значение заку</w:t>
      </w:r>
      <w:r w:rsidR="00D52D81" w:rsidRPr="000E781D">
        <w:rPr>
          <w:rFonts w:ascii="Times New Roman" w:hAnsi="Times New Roman" w:cs="Times New Roman"/>
          <w:sz w:val="24"/>
          <w:szCs w:val="24"/>
        </w:rPr>
        <w:t>почной деятельности предприятия</w:t>
      </w:r>
    </w:p>
    <w:p w:rsidR="008B7524" w:rsidRPr="000E781D" w:rsidRDefault="008B7524" w:rsidP="008B7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Основные функции управления закупками на предприятии</w:t>
      </w:r>
    </w:p>
    <w:p w:rsidR="008B7524" w:rsidRPr="000E781D" w:rsidRDefault="00EB61EA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Основные формы и методы снабжения предприятий. Различия между</w:t>
      </w:r>
      <w:r w:rsidRPr="000E781D">
        <w:rPr>
          <w:sz w:val="24"/>
          <w:szCs w:val="24"/>
        </w:rPr>
        <w:t xml:space="preserve"> </w:t>
      </w:r>
      <w:r w:rsidRPr="000E781D">
        <w:rPr>
          <w:rFonts w:ascii="Times New Roman" w:hAnsi="Times New Roman" w:cs="Times New Roman"/>
          <w:sz w:val="24"/>
          <w:szCs w:val="24"/>
        </w:rPr>
        <w:t>коммерчески</w:t>
      </w:r>
      <w:r w:rsidR="00D52D81" w:rsidRPr="000E781D">
        <w:rPr>
          <w:rFonts w:ascii="Times New Roman" w:hAnsi="Times New Roman" w:cs="Times New Roman"/>
          <w:sz w:val="24"/>
          <w:szCs w:val="24"/>
        </w:rPr>
        <w:t>ми и потребительскими закупками</w:t>
      </w:r>
    </w:p>
    <w:p w:rsidR="00EB61EA" w:rsidRPr="000E781D" w:rsidRDefault="00D52D81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Классификация закупаемых предприятиями промышленных товаров</w:t>
      </w:r>
      <w:r w:rsidR="00082B40" w:rsidRPr="000E781D">
        <w:rPr>
          <w:rFonts w:ascii="Times New Roman" w:hAnsi="Times New Roman" w:cs="Times New Roman"/>
          <w:sz w:val="24"/>
          <w:szCs w:val="24"/>
        </w:rPr>
        <w:t xml:space="preserve"> и услуг</w:t>
      </w:r>
    </w:p>
    <w:p w:rsidR="001B2EE1" w:rsidRPr="000E781D" w:rsidRDefault="001B2EE1" w:rsidP="001B2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Сравнительная характеристика потребительского и промышленного рынков</w:t>
      </w:r>
    </w:p>
    <w:p w:rsidR="001B2EE1" w:rsidRPr="000E781D" w:rsidRDefault="001B2EE1" w:rsidP="001B2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Использование принципов маркетинга в управлении закупочной деятельностью предприятия</w:t>
      </w:r>
    </w:p>
    <w:p w:rsidR="001B2EE1" w:rsidRPr="000E781D" w:rsidRDefault="001B2EE1" w:rsidP="001B2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Основное содержание комплекса маркетинга в сфере закупок на предприятии</w:t>
      </w:r>
    </w:p>
    <w:p w:rsidR="00EA3A51" w:rsidRPr="000E781D" w:rsidRDefault="00EA3A51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Маркетинговые стратегии закупок</w:t>
      </w:r>
    </w:p>
    <w:p w:rsidR="00EA3A51" w:rsidRPr="000E781D" w:rsidRDefault="00EA3A51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Типология деловых (промышленных) закупок</w:t>
      </w:r>
    </w:p>
    <w:p w:rsidR="00EA3A51" w:rsidRPr="000E781D" w:rsidRDefault="00EA3A51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Основные виды закупочной ориентации компании и типы закупочных процессов на промышленном рынке</w:t>
      </w:r>
    </w:p>
    <w:p w:rsidR="00EA3A51" w:rsidRPr="000E781D" w:rsidRDefault="00EA3A51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Основные стадии процесса закупки на промышленном рынке</w:t>
      </w:r>
    </w:p>
    <w:p w:rsidR="00F4409E" w:rsidRPr="000E781D" w:rsidRDefault="00F4409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Мотивация промышленного покупателя</w:t>
      </w:r>
    </w:p>
    <w:p w:rsidR="00F4409E" w:rsidRPr="000E781D" w:rsidRDefault="00F4409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 xml:space="preserve">Модель покупательского поведения Уэбстера и </w:t>
      </w:r>
      <w:proofErr w:type="spellStart"/>
      <w:r w:rsidRPr="000E781D">
        <w:rPr>
          <w:rFonts w:ascii="Times New Roman" w:hAnsi="Times New Roman" w:cs="Times New Roman"/>
          <w:sz w:val="24"/>
          <w:szCs w:val="24"/>
        </w:rPr>
        <w:t>Уинда</w:t>
      </w:r>
      <w:proofErr w:type="spellEnd"/>
      <w:r w:rsidRPr="000E781D">
        <w:rPr>
          <w:rFonts w:ascii="Times New Roman" w:hAnsi="Times New Roman" w:cs="Times New Roman"/>
          <w:sz w:val="24"/>
          <w:szCs w:val="24"/>
        </w:rPr>
        <w:t xml:space="preserve"> (модель «закупочного центра»)</w:t>
      </w:r>
    </w:p>
    <w:p w:rsidR="00F4409E" w:rsidRPr="000E781D" w:rsidRDefault="00F4409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Факторы, оказывающие влияние на покупательское поведение на промышленном рынке</w:t>
      </w:r>
    </w:p>
    <w:p w:rsidR="00F4409E" w:rsidRPr="000E781D" w:rsidRDefault="00F4409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Сущность лизинга, его объекты, субъекты и функции</w:t>
      </w:r>
    </w:p>
    <w:p w:rsidR="00F4409E" w:rsidRPr="000E781D" w:rsidRDefault="00F4409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Формы и виды лизинга. Основные преимущества и недостатки лизинга</w:t>
      </w:r>
    </w:p>
    <w:p w:rsidR="00F4409E" w:rsidRPr="000E781D" w:rsidRDefault="00F4409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Этапы заключения лизинговой сделки. Правовое обеспечение лизинга</w:t>
      </w:r>
    </w:p>
    <w:p w:rsidR="008405EB" w:rsidRPr="000E781D" w:rsidRDefault="008405EB" w:rsidP="00840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Сущность и основное содержание биржевой торговли товарами</w:t>
      </w:r>
    </w:p>
    <w:p w:rsidR="008405EB" w:rsidRPr="000E781D" w:rsidRDefault="008405EB" w:rsidP="00840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Сущность и техника аукционной торговли товарами</w:t>
      </w:r>
    </w:p>
    <w:p w:rsidR="008405EB" w:rsidRPr="000E781D" w:rsidRDefault="008405EB" w:rsidP="00840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Организация и проведение конкурсных торгов (тендеров)</w:t>
      </w:r>
    </w:p>
    <w:p w:rsidR="008405EB" w:rsidRPr="000E781D" w:rsidRDefault="008405EB" w:rsidP="008405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Выставки и ярмарки в системе маркетинга закупок</w:t>
      </w:r>
    </w:p>
    <w:p w:rsidR="00F65775" w:rsidRPr="000E781D" w:rsidRDefault="00F65775" w:rsidP="00F65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Типы организационной структуры службы закупок предприятия</w:t>
      </w:r>
    </w:p>
    <w:p w:rsidR="00F65775" w:rsidRPr="000E781D" w:rsidRDefault="00F65775" w:rsidP="00F65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Цели логистического менеджмента в управлении закупками</w:t>
      </w:r>
    </w:p>
    <w:p w:rsidR="00F65775" w:rsidRPr="000E781D" w:rsidRDefault="00F65775" w:rsidP="00F65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Основные функции отдела закупок предприятия</w:t>
      </w:r>
    </w:p>
    <w:p w:rsidR="009F413B" w:rsidRPr="000E781D" w:rsidRDefault="009F413B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Роль и значение выбора поставщика в закупочной деятельности предприятия</w:t>
      </w:r>
    </w:p>
    <w:p w:rsidR="009F413B" w:rsidRPr="000E781D" w:rsidRDefault="009F413B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Процедура (алгоритм) выбора поставщика</w:t>
      </w:r>
    </w:p>
    <w:p w:rsidR="00383850" w:rsidRPr="000E781D" w:rsidRDefault="00383850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 xml:space="preserve">Сущность и </w:t>
      </w:r>
      <w:r w:rsidR="00722F6B" w:rsidRPr="000E781D">
        <w:rPr>
          <w:rFonts w:ascii="Times New Roman" w:hAnsi="Times New Roman" w:cs="Times New Roman"/>
          <w:sz w:val="24"/>
          <w:szCs w:val="24"/>
        </w:rPr>
        <w:t>значение транспорта в системе управления закупками</w:t>
      </w:r>
    </w:p>
    <w:p w:rsidR="00383850" w:rsidRPr="000E781D" w:rsidRDefault="00383850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Характеристика отдельных видов транспорта</w:t>
      </w:r>
    </w:p>
    <w:p w:rsidR="00383850" w:rsidRPr="000E781D" w:rsidRDefault="00383850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Выбор вида транспорта для перевозки грузов</w:t>
      </w:r>
    </w:p>
    <w:p w:rsidR="00383850" w:rsidRPr="000E781D" w:rsidRDefault="00383850" w:rsidP="00240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Анализ деятельности транспортного комплекса Р</w:t>
      </w:r>
      <w:r w:rsidR="00370F8B" w:rsidRPr="000E781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E781D">
        <w:rPr>
          <w:rFonts w:ascii="Times New Roman" w:hAnsi="Times New Roman" w:cs="Times New Roman"/>
          <w:sz w:val="24"/>
          <w:szCs w:val="24"/>
        </w:rPr>
        <w:t>Б</w:t>
      </w:r>
      <w:r w:rsidR="00370F8B" w:rsidRPr="000E781D">
        <w:rPr>
          <w:rFonts w:ascii="Times New Roman" w:hAnsi="Times New Roman" w:cs="Times New Roman"/>
          <w:sz w:val="24"/>
          <w:szCs w:val="24"/>
        </w:rPr>
        <w:t>еларусь</w:t>
      </w:r>
    </w:p>
    <w:p w:rsidR="00383850" w:rsidRPr="000E781D" w:rsidRDefault="00383850" w:rsidP="00383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Экономическое понятие «груз». Классификация грузов и их основные характеристики</w:t>
      </w:r>
    </w:p>
    <w:p w:rsidR="00383850" w:rsidRPr="000E781D" w:rsidRDefault="00383850" w:rsidP="00383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 xml:space="preserve">Транспортно-экспедиционное обеспечение </w:t>
      </w:r>
      <w:r w:rsidR="00370F8B" w:rsidRPr="000E781D">
        <w:rPr>
          <w:rFonts w:ascii="Times New Roman" w:hAnsi="Times New Roman" w:cs="Times New Roman"/>
          <w:sz w:val="24"/>
          <w:szCs w:val="24"/>
        </w:rPr>
        <w:t>закупки</w:t>
      </w:r>
      <w:r w:rsidRPr="000E781D">
        <w:rPr>
          <w:rFonts w:ascii="Times New Roman" w:hAnsi="Times New Roman" w:cs="Times New Roman"/>
          <w:sz w:val="24"/>
          <w:szCs w:val="24"/>
        </w:rPr>
        <w:t xml:space="preserve"> товаров</w:t>
      </w:r>
    </w:p>
    <w:p w:rsidR="00383850" w:rsidRPr="000E781D" w:rsidRDefault="00383850" w:rsidP="00383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Сущность и основное содержание контейнерной перевозки грузов</w:t>
      </w:r>
    </w:p>
    <w:p w:rsidR="004308AD" w:rsidRPr="000E781D" w:rsidRDefault="004308AD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Базисные условия поставки продукции</w:t>
      </w:r>
    </w:p>
    <w:p w:rsidR="006942B2" w:rsidRPr="000E781D" w:rsidRDefault="006942B2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Товарные склады, их назначение и функции</w:t>
      </w:r>
    </w:p>
    <w:p w:rsidR="006942B2" w:rsidRPr="000E781D" w:rsidRDefault="006942B2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Классификация складов</w:t>
      </w:r>
    </w:p>
    <w:p w:rsidR="008119B0" w:rsidRPr="000E781D" w:rsidRDefault="008119B0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Виды складских помещений и их планировка</w:t>
      </w:r>
    </w:p>
    <w:p w:rsidR="00CC18BD" w:rsidRPr="000E781D" w:rsidRDefault="00CC18BD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Основные технологические операции, осуществляемые на складе</w:t>
      </w:r>
    </w:p>
    <w:p w:rsidR="00F4409E" w:rsidRPr="000E781D" w:rsidRDefault="007478DE" w:rsidP="00F4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Запасы в системе управления закупками</w:t>
      </w:r>
    </w:p>
    <w:p w:rsidR="00477144" w:rsidRPr="000E781D" w:rsidRDefault="00477144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Роль и функции упаковки и тары в торгово-технологическом процессе</w:t>
      </w:r>
    </w:p>
    <w:p w:rsidR="00477144" w:rsidRPr="000E781D" w:rsidRDefault="00477144" w:rsidP="004308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Классификация и характеристика основных видов тары и упаковки</w:t>
      </w:r>
    </w:p>
    <w:p w:rsidR="00722F6B" w:rsidRPr="000E781D" w:rsidRDefault="00722F6B" w:rsidP="00722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Стандартизация, унификация и качество тары</w:t>
      </w:r>
    </w:p>
    <w:p w:rsidR="00722F6B" w:rsidRPr="000E781D" w:rsidRDefault="00722F6B" w:rsidP="00722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Понятие государственных закупок и их роль в системе управления экономикой страны</w:t>
      </w:r>
    </w:p>
    <w:p w:rsidR="00722F6B" w:rsidRPr="000E781D" w:rsidRDefault="00722F6B" w:rsidP="00722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 xml:space="preserve">Принципы управления государственными закупками. </w:t>
      </w:r>
      <w:proofErr w:type="spellStart"/>
      <w:r w:rsidRPr="000E781D">
        <w:rPr>
          <w:rFonts w:ascii="Times New Roman" w:hAnsi="Times New Roman" w:cs="Times New Roman"/>
          <w:sz w:val="24"/>
          <w:szCs w:val="24"/>
        </w:rPr>
        <w:t>Прокьюремент</w:t>
      </w:r>
      <w:proofErr w:type="spellEnd"/>
    </w:p>
    <w:p w:rsidR="00722F6B" w:rsidRPr="000E781D" w:rsidRDefault="00722F6B" w:rsidP="00722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1D">
        <w:rPr>
          <w:rFonts w:ascii="Times New Roman" w:hAnsi="Times New Roman" w:cs="Times New Roman"/>
          <w:sz w:val="24"/>
          <w:szCs w:val="24"/>
        </w:rPr>
        <w:t>Система государственны</w:t>
      </w:r>
      <w:r w:rsidR="00FA3E2E" w:rsidRPr="000E781D">
        <w:rPr>
          <w:rFonts w:ascii="Times New Roman" w:hAnsi="Times New Roman" w:cs="Times New Roman"/>
          <w:sz w:val="24"/>
          <w:szCs w:val="24"/>
        </w:rPr>
        <w:t>х</w:t>
      </w:r>
      <w:r w:rsidRPr="000E781D">
        <w:rPr>
          <w:rFonts w:ascii="Times New Roman" w:hAnsi="Times New Roman" w:cs="Times New Roman"/>
          <w:sz w:val="24"/>
          <w:szCs w:val="24"/>
        </w:rPr>
        <w:t xml:space="preserve"> закупок</w:t>
      </w:r>
    </w:p>
    <w:sectPr w:rsidR="00722F6B" w:rsidRPr="000E781D" w:rsidSect="00926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197"/>
    <w:multiLevelType w:val="hybridMultilevel"/>
    <w:tmpl w:val="AA4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37577"/>
    <w:multiLevelType w:val="hybridMultilevel"/>
    <w:tmpl w:val="0586456C"/>
    <w:lvl w:ilvl="0" w:tplc="D038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C6C9E"/>
    <w:multiLevelType w:val="hybridMultilevel"/>
    <w:tmpl w:val="6E9E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A"/>
    <w:rsid w:val="000002F1"/>
    <w:rsid w:val="00077A01"/>
    <w:rsid w:val="00082B40"/>
    <w:rsid w:val="00090BFB"/>
    <w:rsid w:val="000E781D"/>
    <w:rsid w:val="000F7754"/>
    <w:rsid w:val="001266EE"/>
    <w:rsid w:val="00135BAF"/>
    <w:rsid w:val="00145F3E"/>
    <w:rsid w:val="0019083B"/>
    <w:rsid w:val="001B2EE1"/>
    <w:rsid w:val="001F2A5A"/>
    <w:rsid w:val="001F339E"/>
    <w:rsid w:val="001F4AC6"/>
    <w:rsid w:val="0020458B"/>
    <w:rsid w:val="00240443"/>
    <w:rsid w:val="002615DA"/>
    <w:rsid w:val="00270D3C"/>
    <w:rsid w:val="002950B5"/>
    <w:rsid w:val="002B5FAA"/>
    <w:rsid w:val="00370F8B"/>
    <w:rsid w:val="00383850"/>
    <w:rsid w:val="003838BA"/>
    <w:rsid w:val="003E19F8"/>
    <w:rsid w:val="003E1AF4"/>
    <w:rsid w:val="00403721"/>
    <w:rsid w:val="004308AD"/>
    <w:rsid w:val="00455218"/>
    <w:rsid w:val="00477144"/>
    <w:rsid w:val="004D2672"/>
    <w:rsid w:val="005A0E27"/>
    <w:rsid w:val="005A225A"/>
    <w:rsid w:val="005B0B1E"/>
    <w:rsid w:val="005D3E88"/>
    <w:rsid w:val="005F6F6C"/>
    <w:rsid w:val="0064706B"/>
    <w:rsid w:val="006619C1"/>
    <w:rsid w:val="006632AB"/>
    <w:rsid w:val="006942B2"/>
    <w:rsid w:val="0071227B"/>
    <w:rsid w:val="00722F6B"/>
    <w:rsid w:val="00733E18"/>
    <w:rsid w:val="00740DD9"/>
    <w:rsid w:val="007478DE"/>
    <w:rsid w:val="007664F0"/>
    <w:rsid w:val="007A332A"/>
    <w:rsid w:val="007E2620"/>
    <w:rsid w:val="007E2D4D"/>
    <w:rsid w:val="008119B0"/>
    <w:rsid w:val="008405EB"/>
    <w:rsid w:val="00875FB2"/>
    <w:rsid w:val="00887ECD"/>
    <w:rsid w:val="008B7524"/>
    <w:rsid w:val="008F0F37"/>
    <w:rsid w:val="008F7512"/>
    <w:rsid w:val="00906E18"/>
    <w:rsid w:val="009140B6"/>
    <w:rsid w:val="009145ED"/>
    <w:rsid w:val="009244A7"/>
    <w:rsid w:val="00926F6F"/>
    <w:rsid w:val="00956E76"/>
    <w:rsid w:val="00991159"/>
    <w:rsid w:val="009B454F"/>
    <w:rsid w:val="009F413B"/>
    <w:rsid w:val="00A23135"/>
    <w:rsid w:val="00A47EAC"/>
    <w:rsid w:val="00A72E29"/>
    <w:rsid w:val="00A82403"/>
    <w:rsid w:val="00A86504"/>
    <w:rsid w:val="00A91777"/>
    <w:rsid w:val="00AA4066"/>
    <w:rsid w:val="00AA443C"/>
    <w:rsid w:val="00B16698"/>
    <w:rsid w:val="00B7181A"/>
    <w:rsid w:val="00B75B12"/>
    <w:rsid w:val="00BB05EC"/>
    <w:rsid w:val="00C0481F"/>
    <w:rsid w:val="00C71669"/>
    <w:rsid w:val="00C7297A"/>
    <w:rsid w:val="00CA4F23"/>
    <w:rsid w:val="00CB1F7D"/>
    <w:rsid w:val="00CC18BD"/>
    <w:rsid w:val="00D011A8"/>
    <w:rsid w:val="00D52D81"/>
    <w:rsid w:val="00D53F31"/>
    <w:rsid w:val="00D571FA"/>
    <w:rsid w:val="00D81BB6"/>
    <w:rsid w:val="00D959DC"/>
    <w:rsid w:val="00E000A3"/>
    <w:rsid w:val="00E07E73"/>
    <w:rsid w:val="00E14FA9"/>
    <w:rsid w:val="00E65BC6"/>
    <w:rsid w:val="00E75395"/>
    <w:rsid w:val="00E8590E"/>
    <w:rsid w:val="00E86EA8"/>
    <w:rsid w:val="00EA3A51"/>
    <w:rsid w:val="00EB4B84"/>
    <w:rsid w:val="00EB61EA"/>
    <w:rsid w:val="00F415EA"/>
    <w:rsid w:val="00F4409E"/>
    <w:rsid w:val="00F65775"/>
    <w:rsid w:val="00F84A1F"/>
    <w:rsid w:val="00FA3E2E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2017-06-21T14:12:00Z</dcterms:created>
  <dcterms:modified xsi:type="dcterms:W3CDTF">2017-06-21T14:12:00Z</dcterms:modified>
</cp:coreProperties>
</file>